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E6" w:rsidRPr="00E717A2" w:rsidRDefault="00E717A2" w:rsidP="00237C27">
      <w:pPr>
        <w:ind w:left="1416" w:firstLine="708"/>
        <w:rPr>
          <w:b/>
          <w:sz w:val="48"/>
          <w:szCs w:val="48"/>
        </w:rPr>
      </w:pPr>
      <w:r w:rsidRPr="00E717A2">
        <w:rPr>
          <w:b/>
          <w:sz w:val="48"/>
          <w:szCs w:val="48"/>
        </w:rPr>
        <w:t>NASIL ÖĞRENİYORUZ</w:t>
      </w:r>
      <w:r w:rsidR="00A16EFB">
        <w:rPr>
          <w:b/>
          <w:sz w:val="48"/>
          <w:szCs w:val="48"/>
        </w:rPr>
        <w:t>?</w:t>
      </w:r>
    </w:p>
    <w:p w:rsidR="00237C27" w:rsidRDefault="00237C27" w:rsidP="00237C27">
      <w:pPr>
        <w:jc w:val="both"/>
        <w:rPr>
          <w:sz w:val="24"/>
          <w:szCs w:val="24"/>
        </w:rPr>
      </w:pPr>
    </w:p>
    <w:p w:rsidR="004E6A61" w:rsidRDefault="004E6A61" w:rsidP="00237C27">
      <w:pPr>
        <w:ind w:firstLine="708"/>
        <w:jc w:val="both"/>
      </w:pPr>
      <w:bookmarkStart w:id="0" w:name="_GoBack"/>
      <w:bookmarkEnd w:id="0"/>
      <w:r>
        <w:t>Okula gidiyoruz, ders dinliyoruz, dershaneye gidiyoruz, sor</w:t>
      </w:r>
      <w:r w:rsidR="00176023">
        <w:t>u çözüyoruz, tekrar yapıyoruz.</w:t>
      </w:r>
      <w:r>
        <w:t xml:space="preserve">  Okulda hocalarımız var, dershanede hocalarımız var </w:t>
      </w:r>
      <w:r w:rsidR="00176023">
        <w:t>ve hatta özel hocalarımız var.</w:t>
      </w:r>
      <w:r>
        <w:t xml:space="preserve"> Kitaplar basılıyor, defterl</w:t>
      </w:r>
      <w:r w:rsidR="00176023">
        <w:t xml:space="preserve">ere yazılıyor, notlar tutuluyor, </w:t>
      </w:r>
      <w:r>
        <w:t>hep başarı için. Sonra bir bakıyoruz ki o kadar dinlediğimiz, çalıştığımız yani öğrendiğimizi sandığımız şeyi sınavda yapamamışız. Bir o olsa iyi</w:t>
      </w:r>
      <w:r w:rsidR="00A16EFB">
        <w:t>,</w:t>
      </w:r>
      <w:r>
        <w:t xml:space="preserve"> birçok soruyu yapamamışız bir de zayıf almışız. Beynin çalışma sistemine doğru yerleştirilmemiş bir eğitim sistemi, bir süre sonra öğrencilerin bilgiyi nasıl tutacağı ve kullanacağı konusunda yetersiz kalıyor. </w:t>
      </w:r>
    </w:p>
    <w:p w:rsidR="00E717A2" w:rsidRDefault="004E6A61" w:rsidP="004E6A61">
      <w:pPr>
        <w:ind w:firstLine="708"/>
        <w:jc w:val="both"/>
      </w:pPr>
      <w:r>
        <w:t>Başarılı bir eğitim için bireyin kendini ve öğrenme şekillerini bilmesi gerekiyor. Öncelikle eğitimin yapması gereken şey</w:t>
      </w:r>
      <w:r w:rsidR="00A16EFB">
        <w:t>,</w:t>
      </w:r>
      <w:r>
        <w:t xml:space="preserve"> bireysel farklar göz önünde bulundurularak </w:t>
      </w:r>
      <w:r w:rsidR="00E717A2">
        <w:t>“</w:t>
      </w:r>
      <w:r>
        <w:t>öğrenmenin öğretilmesi</w:t>
      </w:r>
      <w:r w:rsidR="00E717A2">
        <w:t xml:space="preserve">” </w:t>
      </w:r>
      <w:r>
        <w:t xml:space="preserve">dir. Çeşitli öğrenme kanallarından bize ulaşan bilgileri </w:t>
      </w:r>
      <w:r w:rsidR="00265B38">
        <w:t xml:space="preserve">verdiğimiz </w:t>
      </w:r>
      <w:r>
        <w:t>önem derecesine göre depoluyoruz. Merakımızı çekmeyen bilgiler duygularımızı da harekete geçirmediği için en gerilerde depolanıyor.</w:t>
      </w:r>
      <w:r w:rsidR="00E717A2">
        <w:t xml:space="preserve"> Halbuki öğrencinin konuya ilgisinin çekildiği, merakının uyandırıldığı</w:t>
      </w:r>
      <w:r w:rsidR="00265B38">
        <w:t xml:space="preserve">, </w:t>
      </w:r>
      <w:r w:rsidR="00E717A2">
        <w:t>konunun zevkli ve eğlenceli hale getirildiği “ öğretme süreçleri</w:t>
      </w:r>
      <w:r w:rsidR="00B0371C">
        <w:t>n</w:t>
      </w:r>
      <w:r w:rsidR="00A16EFB">
        <w:t>”</w:t>
      </w:r>
      <w:r w:rsidR="00B0371C">
        <w:t xml:space="preserve"> </w:t>
      </w:r>
      <w:r w:rsidR="00E717A2">
        <w:t>de son derece başarılı olun</w:t>
      </w:r>
      <w:r w:rsidR="00265B38">
        <w:t>duğu görülüyor</w:t>
      </w:r>
      <w:r w:rsidR="00E717A2">
        <w:t>.</w:t>
      </w:r>
      <w:r>
        <w:t xml:space="preserve"> </w:t>
      </w:r>
    </w:p>
    <w:p w:rsidR="00237C27" w:rsidRDefault="00237C27" w:rsidP="004E6A61">
      <w:pPr>
        <w:ind w:firstLine="708"/>
        <w:jc w:val="both"/>
      </w:pPr>
      <w:r>
        <w:rPr>
          <w:noProof/>
        </w:rPr>
        <w:drawing>
          <wp:inline distT="0" distB="0" distL="0" distR="0" wp14:anchorId="11F907A4">
            <wp:extent cx="4521544" cy="340222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027" cy="3403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C27" w:rsidRDefault="00237C27" w:rsidP="004E6A61">
      <w:pPr>
        <w:ind w:firstLine="708"/>
        <w:jc w:val="both"/>
      </w:pPr>
    </w:p>
    <w:p w:rsidR="005008EF" w:rsidRDefault="00A16EFB" w:rsidP="004E6A61">
      <w:pPr>
        <w:ind w:firstLine="708"/>
        <w:jc w:val="both"/>
      </w:pPr>
      <w:r>
        <w:t>Yapılan b</w:t>
      </w:r>
      <w:r w:rsidR="00E717A2">
        <w:t>irçok araştırma</w:t>
      </w:r>
      <w:r>
        <w:t xml:space="preserve"> göstermiştir ki</w:t>
      </w:r>
      <w:r w:rsidR="00E717A2">
        <w:t xml:space="preserve"> </w:t>
      </w:r>
      <w:r w:rsidR="00AD08BF">
        <w:t>b</w:t>
      </w:r>
      <w:r w:rsidR="00E717A2">
        <w:t>eynin sol lobu; konuşma, matematiksel işlemler, diziler, sayılar ve analiz gibi konularda çok üstün</w:t>
      </w:r>
      <w:r>
        <w:t>dür</w:t>
      </w:r>
      <w:r w:rsidR="00E717A2">
        <w:t>, mantıksal ve doğrudan çalış</w:t>
      </w:r>
      <w:r>
        <w:t>maktadır</w:t>
      </w:r>
      <w:r w:rsidR="00E717A2">
        <w:t xml:space="preserve">. Sağ lob ise; </w:t>
      </w:r>
      <w:r w:rsidR="00D428EF">
        <w:t>ritim</w:t>
      </w:r>
      <w:r w:rsidR="00AD08BF">
        <w:t>, hayal kurma, renkler, boyut, hacim, müzik gibi fonksiyonlar</w:t>
      </w:r>
      <w:r>
        <w:t>da etkilidir</w:t>
      </w:r>
      <w:r w:rsidR="00AD08BF">
        <w:t xml:space="preserve">. Sağ lobun duygular ve hayaller etkisinde olduğu yani bütünsel öğrendiği </w:t>
      </w:r>
      <w:r>
        <w:t>ve bu yüzdende</w:t>
      </w:r>
      <w:r w:rsidR="00AD08BF">
        <w:t xml:space="preserve"> bilgiyi sıra ile işleyen sol lobun aksine</w:t>
      </w:r>
      <w:r>
        <w:t>,</w:t>
      </w:r>
      <w:r w:rsidR="00AD08BF">
        <w:t xml:space="preserve"> sağ lobun öğrenmede çok daha hızlı ve etkili olduğu anlaşıl</w:t>
      </w:r>
      <w:r>
        <w:t>mıştır</w:t>
      </w:r>
      <w:r w:rsidR="00AD08BF">
        <w:t>.</w:t>
      </w:r>
      <w:r w:rsidR="004E6A61">
        <w:t xml:space="preserve"> </w:t>
      </w:r>
      <w:r>
        <w:t>Sağ beyin yaratıcılığa, duygusallığa, seslere ve renklere, hayal gücüne, sezgilere ve soyut algılamalara daha yatkın çalışırken; sol beyin mantıklı, sistematik ve analitik düşünmeye, yazı ve sayılara, ölçme değerlendirme</w:t>
      </w:r>
      <w:r w:rsidR="004E6A61">
        <w:t xml:space="preserve"> </w:t>
      </w:r>
      <w:r>
        <w:t xml:space="preserve">ve </w:t>
      </w:r>
      <w:r>
        <w:lastRenderedPageBreak/>
        <w:t xml:space="preserve">eleştirmeye daha yatkın olarak çalışmaktadır. Buna göre </w:t>
      </w:r>
      <w:r w:rsidR="00B0371C">
        <w:t>“</w:t>
      </w:r>
      <w:r>
        <w:t>başarılı insan</w:t>
      </w:r>
      <w:r w:rsidR="00B0371C">
        <w:t>”</w:t>
      </w:r>
      <w:r>
        <w:t xml:space="preserve"> beyninin her iki yarısını da etkili bir şekilde kullanabilen ve gerektiğinde birinden diğerine kolaylıkla geçeb</w:t>
      </w:r>
      <w:r w:rsidR="00D428EF">
        <w:t>ilen insandır</w:t>
      </w:r>
      <w:r>
        <w:t>.</w:t>
      </w:r>
      <w:r w:rsidR="005008EF">
        <w:t xml:space="preserve"> Bu sebeple sağ lobunuz daha baskın çalışırken sol lobu da aktif haline getirmek istiyorsanız; </w:t>
      </w:r>
    </w:p>
    <w:p w:rsidR="005008EF" w:rsidRDefault="005008EF" w:rsidP="005008EF">
      <w:pPr>
        <w:pStyle w:val="ListeParagraf"/>
        <w:numPr>
          <w:ilvl w:val="0"/>
          <w:numId w:val="1"/>
        </w:numPr>
        <w:jc w:val="both"/>
      </w:pPr>
      <w:r>
        <w:t>Not almalı</w:t>
      </w:r>
    </w:p>
    <w:p w:rsidR="005008EF" w:rsidRDefault="005008EF" w:rsidP="005008EF">
      <w:pPr>
        <w:pStyle w:val="ListeParagraf"/>
        <w:numPr>
          <w:ilvl w:val="0"/>
          <w:numId w:val="1"/>
        </w:numPr>
        <w:jc w:val="both"/>
      </w:pPr>
      <w:r>
        <w:t>Organize olmalı</w:t>
      </w:r>
    </w:p>
    <w:p w:rsidR="005008EF" w:rsidRDefault="005008EF" w:rsidP="005008EF">
      <w:pPr>
        <w:pStyle w:val="ListeParagraf"/>
        <w:numPr>
          <w:ilvl w:val="0"/>
          <w:numId w:val="1"/>
        </w:numPr>
        <w:jc w:val="both"/>
      </w:pPr>
      <w:r>
        <w:t>Hedef belirlemeli</w:t>
      </w:r>
    </w:p>
    <w:p w:rsidR="005008EF" w:rsidRDefault="005008EF" w:rsidP="005008EF">
      <w:pPr>
        <w:pStyle w:val="ListeParagraf"/>
        <w:numPr>
          <w:ilvl w:val="0"/>
          <w:numId w:val="1"/>
        </w:numPr>
        <w:jc w:val="both"/>
      </w:pPr>
      <w:r>
        <w:t>Ses tonunuzu ve vücut dilinizi kontrol etmeli</w:t>
      </w:r>
    </w:p>
    <w:p w:rsidR="005008EF" w:rsidRDefault="005008EF" w:rsidP="005008EF">
      <w:pPr>
        <w:pStyle w:val="ListeParagraf"/>
        <w:numPr>
          <w:ilvl w:val="0"/>
          <w:numId w:val="1"/>
        </w:numPr>
        <w:jc w:val="both"/>
      </w:pPr>
      <w:r>
        <w:t>Mantıklı düşünmeli</w:t>
      </w:r>
    </w:p>
    <w:p w:rsidR="005008EF" w:rsidRDefault="005008EF" w:rsidP="005008EF">
      <w:pPr>
        <w:pStyle w:val="ListeParagraf"/>
        <w:numPr>
          <w:ilvl w:val="0"/>
          <w:numId w:val="1"/>
        </w:numPr>
        <w:jc w:val="both"/>
      </w:pPr>
      <w:r>
        <w:t>Karşılaştırma yapmalı</w:t>
      </w:r>
    </w:p>
    <w:p w:rsidR="005008EF" w:rsidRDefault="005008EF" w:rsidP="005008EF">
      <w:pPr>
        <w:pStyle w:val="ListeParagraf"/>
        <w:numPr>
          <w:ilvl w:val="0"/>
          <w:numId w:val="1"/>
        </w:numPr>
        <w:jc w:val="both"/>
      </w:pPr>
      <w:r>
        <w:t>Sorgulayıcı olmalısınız.</w:t>
      </w:r>
    </w:p>
    <w:p w:rsidR="005008EF" w:rsidRDefault="005008EF" w:rsidP="005008EF">
      <w:pPr>
        <w:ind w:left="708"/>
        <w:jc w:val="both"/>
      </w:pPr>
      <w:r>
        <w:t xml:space="preserve">Sol lobunuz daha baskın çalışırken sağ lobu da aktif hale getirmek istiyorsanız ise; </w:t>
      </w:r>
    </w:p>
    <w:p w:rsidR="005008EF" w:rsidRDefault="005008EF" w:rsidP="005008EF">
      <w:pPr>
        <w:pStyle w:val="ListeParagraf"/>
        <w:numPr>
          <w:ilvl w:val="0"/>
          <w:numId w:val="2"/>
        </w:numPr>
        <w:jc w:val="both"/>
      </w:pPr>
      <w:r>
        <w:t>Hayal kurmalı</w:t>
      </w:r>
    </w:p>
    <w:p w:rsidR="005008EF" w:rsidRDefault="005008EF" w:rsidP="005008EF">
      <w:pPr>
        <w:pStyle w:val="ListeParagraf"/>
        <w:numPr>
          <w:ilvl w:val="0"/>
          <w:numId w:val="2"/>
        </w:numPr>
        <w:jc w:val="both"/>
      </w:pPr>
      <w:r>
        <w:t>Görselliğe önem vermeli</w:t>
      </w:r>
    </w:p>
    <w:p w:rsidR="005008EF" w:rsidRDefault="005008EF" w:rsidP="005008EF">
      <w:pPr>
        <w:pStyle w:val="ListeParagraf"/>
        <w:numPr>
          <w:ilvl w:val="0"/>
          <w:numId w:val="2"/>
        </w:numPr>
        <w:jc w:val="both"/>
      </w:pPr>
      <w:r>
        <w:t>Örnekleri iyi incelemeli</w:t>
      </w:r>
    </w:p>
    <w:p w:rsidR="005008EF" w:rsidRDefault="005008EF" w:rsidP="005008EF">
      <w:pPr>
        <w:pStyle w:val="ListeParagraf"/>
        <w:numPr>
          <w:ilvl w:val="0"/>
          <w:numId w:val="2"/>
        </w:numPr>
        <w:jc w:val="both"/>
      </w:pPr>
      <w:r>
        <w:t>Karşıtları değerlendirmeli</w:t>
      </w:r>
    </w:p>
    <w:p w:rsidR="005008EF" w:rsidRDefault="005008EF" w:rsidP="005008EF">
      <w:pPr>
        <w:pStyle w:val="ListeParagraf"/>
        <w:numPr>
          <w:ilvl w:val="0"/>
          <w:numId w:val="2"/>
        </w:numPr>
        <w:jc w:val="both"/>
      </w:pPr>
      <w:r>
        <w:t>Vücut dilini ve ses tonunu aktif kullanmalı</w:t>
      </w:r>
    </w:p>
    <w:p w:rsidR="00447C54" w:rsidRDefault="00447C54" w:rsidP="005008EF">
      <w:pPr>
        <w:pStyle w:val="ListeParagraf"/>
        <w:numPr>
          <w:ilvl w:val="0"/>
          <w:numId w:val="2"/>
        </w:numPr>
        <w:jc w:val="both"/>
      </w:pPr>
      <w:r>
        <w:t>Empati yapmalı</w:t>
      </w:r>
    </w:p>
    <w:p w:rsidR="00447C54" w:rsidRDefault="00447C54" w:rsidP="005008EF">
      <w:pPr>
        <w:pStyle w:val="ListeParagraf"/>
        <w:numPr>
          <w:ilvl w:val="0"/>
          <w:numId w:val="2"/>
        </w:numPr>
        <w:jc w:val="both"/>
      </w:pPr>
      <w:r>
        <w:t>Fiziksel aktiviteye önem vermelisiz.</w:t>
      </w:r>
    </w:p>
    <w:p w:rsidR="00265B38" w:rsidRDefault="00265B38" w:rsidP="004E6A61">
      <w:pPr>
        <w:ind w:firstLine="708"/>
        <w:jc w:val="both"/>
      </w:pPr>
    </w:p>
    <w:p w:rsidR="00D428EF" w:rsidRPr="004E6A61" w:rsidRDefault="00D428EF" w:rsidP="00D428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C27">
        <w:rPr>
          <w:noProof/>
        </w:rPr>
        <w:drawing>
          <wp:inline distT="0" distB="0" distL="0" distR="0">
            <wp:extent cx="5749925" cy="3006725"/>
            <wp:effectExtent l="0" t="0" r="3175" b="3175"/>
            <wp:docPr id="5" name="Resim 5" descr="C:\Users\betül can\AppData\Local\Microsoft\Windows\INetCache\Content.Word\sag-sol-bey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ül can\AppData\Local\Microsoft\Windows\INetCache\Content.Word\sag-sol-bey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38" w:rsidRPr="004E6A61" w:rsidRDefault="00265B38" w:rsidP="004E6A61">
      <w:pPr>
        <w:ind w:firstLine="708"/>
        <w:jc w:val="both"/>
      </w:pPr>
    </w:p>
    <w:sectPr w:rsidR="00265B38" w:rsidRPr="004E6A61" w:rsidSect="00B3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756"/>
    <w:multiLevelType w:val="hybridMultilevel"/>
    <w:tmpl w:val="43BE225A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78D83F51"/>
    <w:multiLevelType w:val="hybridMultilevel"/>
    <w:tmpl w:val="947E1BF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B3"/>
    <w:rsid w:val="0003147B"/>
    <w:rsid w:val="00035789"/>
    <w:rsid w:val="00035CD0"/>
    <w:rsid w:val="00054CB3"/>
    <w:rsid w:val="00077711"/>
    <w:rsid w:val="000A3DE8"/>
    <w:rsid w:val="000A47D9"/>
    <w:rsid w:val="000C10A7"/>
    <w:rsid w:val="000F5CFE"/>
    <w:rsid w:val="00176023"/>
    <w:rsid w:val="001A79F2"/>
    <w:rsid w:val="001B3D2C"/>
    <w:rsid w:val="001C10C8"/>
    <w:rsid w:val="00210CC5"/>
    <w:rsid w:val="00237C27"/>
    <w:rsid w:val="0026496F"/>
    <w:rsid w:val="00265B38"/>
    <w:rsid w:val="00267B89"/>
    <w:rsid w:val="0031467D"/>
    <w:rsid w:val="00323415"/>
    <w:rsid w:val="0033484E"/>
    <w:rsid w:val="0035497A"/>
    <w:rsid w:val="00361BA4"/>
    <w:rsid w:val="00374328"/>
    <w:rsid w:val="00380422"/>
    <w:rsid w:val="00384C17"/>
    <w:rsid w:val="00393D5F"/>
    <w:rsid w:val="003B0926"/>
    <w:rsid w:val="003B3E96"/>
    <w:rsid w:val="003C5A8E"/>
    <w:rsid w:val="003E148F"/>
    <w:rsid w:val="003E5FBB"/>
    <w:rsid w:val="00406159"/>
    <w:rsid w:val="00414D5A"/>
    <w:rsid w:val="00423BF9"/>
    <w:rsid w:val="004370B9"/>
    <w:rsid w:val="00447C54"/>
    <w:rsid w:val="004D2561"/>
    <w:rsid w:val="004E6A61"/>
    <w:rsid w:val="005008EF"/>
    <w:rsid w:val="00502424"/>
    <w:rsid w:val="00544E41"/>
    <w:rsid w:val="005908BB"/>
    <w:rsid w:val="005D0FC5"/>
    <w:rsid w:val="006464E0"/>
    <w:rsid w:val="006732BD"/>
    <w:rsid w:val="006A0D47"/>
    <w:rsid w:val="006C67EA"/>
    <w:rsid w:val="006D7C1F"/>
    <w:rsid w:val="006E73E2"/>
    <w:rsid w:val="00706169"/>
    <w:rsid w:val="007131C1"/>
    <w:rsid w:val="0073189A"/>
    <w:rsid w:val="007A0F52"/>
    <w:rsid w:val="00814A8C"/>
    <w:rsid w:val="008341AD"/>
    <w:rsid w:val="00847392"/>
    <w:rsid w:val="00863903"/>
    <w:rsid w:val="008C3313"/>
    <w:rsid w:val="008D6A37"/>
    <w:rsid w:val="008F4266"/>
    <w:rsid w:val="00927913"/>
    <w:rsid w:val="009303A9"/>
    <w:rsid w:val="0095033F"/>
    <w:rsid w:val="00977936"/>
    <w:rsid w:val="00981704"/>
    <w:rsid w:val="009C4825"/>
    <w:rsid w:val="009D6130"/>
    <w:rsid w:val="00A06696"/>
    <w:rsid w:val="00A15DAC"/>
    <w:rsid w:val="00A16EFB"/>
    <w:rsid w:val="00A21973"/>
    <w:rsid w:val="00A476F7"/>
    <w:rsid w:val="00A76131"/>
    <w:rsid w:val="00AA65ED"/>
    <w:rsid w:val="00AC58E1"/>
    <w:rsid w:val="00AC7793"/>
    <w:rsid w:val="00AD08BF"/>
    <w:rsid w:val="00AF61D3"/>
    <w:rsid w:val="00AF7CCA"/>
    <w:rsid w:val="00B0371C"/>
    <w:rsid w:val="00B146E6"/>
    <w:rsid w:val="00B3103E"/>
    <w:rsid w:val="00B41F2C"/>
    <w:rsid w:val="00B445E2"/>
    <w:rsid w:val="00B704ED"/>
    <w:rsid w:val="00B737A4"/>
    <w:rsid w:val="00B914DD"/>
    <w:rsid w:val="00BA002C"/>
    <w:rsid w:val="00BA4E73"/>
    <w:rsid w:val="00BA78FD"/>
    <w:rsid w:val="00C04277"/>
    <w:rsid w:val="00C06DF6"/>
    <w:rsid w:val="00C15AFE"/>
    <w:rsid w:val="00C177F3"/>
    <w:rsid w:val="00C22888"/>
    <w:rsid w:val="00C349CD"/>
    <w:rsid w:val="00C40284"/>
    <w:rsid w:val="00C41A5F"/>
    <w:rsid w:val="00C6486C"/>
    <w:rsid w:val="00C91B62"/>
    <w:rsid w:val="00C93CA3"/>
    <w:rsid w:val="00CD70E8"/>
    <w:rsid w:val="00D00F34"/>
    <w:rsid w:val="00D027F6"/>
    <w:rsid w:val="00D428EF"/>
    <w:rsid w:val="00D6247F"/>
    <w:rsid w:val="00D75172"/>
    <w:rsid w:val="00D812C5"/>
    <w:rsid w:val="00D9158C"/>
    <w:rsid w:val="00DB2B1E"/>
    <w:rsid w:val="00DE1D70"/>
    <w:rsid w:val="00DE5282"/>
    <w:rsid w:val="00E27537"/>
    <w:rsid w:val="00E32590"/>
    <w:rsid w:val="00E443AF"/>
    <w:rsid w:val="00E717A2"/>
    <w:rsid w:val="00E83A98"/>
    <w:rsid w:val="00EB7053"/>
    <w:rsid w:val="00ED048D"/>
    <w:rsid w:val="00F41C75"/>
    <w:rsid w:val="00F507E7"/>
    <w:rsid w:val="00F57355"/>
    <w:rsid w:val="00F618FF"/>
    <w:rsid w:val="00F625F3"/>
    <w:rsid w:val="00F80479"/>
    <w:rsid w:val="00F97450"/>
    <w:rsid w:val="00FA4256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08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08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gülgün</dc:creator>
  <cp:lastModifiedBy>betül can</cp:lastModifiedBy>
  <cp:revision>2</cp:revision>
  <dcterms:created xsi:type="dcterms:W3CDTF">2019-03-25T11:44:00Z</dcterms:created>
  <dcterms:modified xsi:type="dcterms:W3CDTF">2019-03-25T11:44:00Z</dcterms:modified>
</cp:coreProperties>
</file>